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6B75" w14:textId="3323FE3F" w:rsidR="00DD57E9" w:rsidRPr="00DD57E9" w:rsidRDefault="00DD57E9" w:rsidP="00DD57E9">
      <w:pPr>
        <w:rPr>
          <w:b/>
          <w:bCs/>
        </w:rPr>
      </w:pPr>
      <w:r w:rsidRPr="00DD57E9">
        <w:rPr>
          <w:b/>
          <w:bCs/>
        </w:rPr>
        <w:t xml:space="preserve">Haringey Water Squad December 2025 response </w:t>
      </w:r>
      <w:r w:rsidRPr="00DD57E9">
        <w:rPr>
          <w:b/>
          <w:bCs/>
        </w:rPr>
        <w:t xml:space="preserve">Consultation on the Haringey </w:t>
      </w:r>
      <w:r w:rsidRPr="00DD57E9">
        <w:rPr>
          <w:b/>
          <w:bCs/>
        </w:rPr>
        <w:t xml:space="preserve">Draft </w:t>
      </w:r>
      <w:r w:rsidRPr="00DD57E9">
        <w:rPr>
          <w:b/>
          <w:bCs/>
        </w:rPr>
        <w:t>Local Plan</w:t>
      </w:r>
    </w:p>
    <w:p w14:paraId="3521A802" w14:textId="47778B10" w:rsidR="00DD57E9" w:rsidRPr="00DD57E9" w:rsidRDefault="00DD57E9" w:rsidP="00DD57E9">
      <w:r w:rsidRPr="00DD57E9">
        <w:t xml:space="preserve">Dear colleagues, </w:t>
      </w:r>
    </w:p>
    <w:p w14:paraId="4C1915CD" w14:textId="501EB882" w:rsidR="00DD57E9" w:rsidRPr="00DD57E9" w:rsidRDefault="00DD57E9" w:rsidP="00DD57E9">
      <w:r w:rsidRPr="00DD57E9">
        <w:rPr>
          <w:b/>
          <w:bCs/>
        </w:rPr>
        <w:t>Introduction</w:t>
      </w:r>
    </w:p>
    <w:p w14:paraId="640FD019" w14:textId="0DA1BB68" w:rsidR="00DD57E9" w:rsidRPr="00DD57E9" w:rsidRDefault="00DD57E9" w:rsidP="00DD57E9">
      <w:r w:rsidRPr="00DD57E9">
        <w:t xml:space="preserve">I am writing in both a personal capacity and as chair of the Haringey Water Squad to comment on Local Plan Policy G8, (pp 724 and 725) and some other aspects of Chapter 24: Blue + Green Infrastructure. I will also </w:t>
      </w:r>
      <w:proofErr w:type="gramStart"/>
      <w:r w:rsidRPr="00DD57E9">
        <w:t>make reference</w:t>
      </w:r>
      <w:proofErr w:type="gramEnd"/>
      <w:r w:rsidRPr="00DD57E9">
        <w:t xml:space="preserve"> to the Parks and Green Spaces Watercourse and Flood Risk Plan (July 2023) and to the Parks and Green Spaces Strategy (June 2023).</w:t>
      </w:r>
    </w:p>
    <w:p w14:paraId="57F4C70A" w14:textId="56E7973C" w:rsidR="00DD57E9" w:rsidRPr="00DD57E9" w:rsidRDefault="00DD57E9" w:rsidP="00DD57E9">
      <w:r w:rsidRPr="00DD57E9">
        <w:t xml:space="preserve">For the best part of seven years I convened the Haringey Rivers Forum, holding a sequence of thirteen well-attended meetings involving campaigners, local community representatives, Thames Water, the Environment Agency and various academic presenters hosted initially at local venues and later online by Thames 21 and, on two occasions, by Haringey Council itself. </w:t>
      </w:r>
    </w:p>
    <w:p w14:paraId="4E92940B" w14:textId="459928F2" w:rsidR="00DD57E9" w:rsidRPr="00DD57E9" w:rsidRDefault="00DD57E9" w:rsidP="00DD57E9">
      <w:r w:rsidRPr="00DD57E9">
        <w:t xml:space="preserve">During this </w:t>
      </w:r>
      <w:proofErr w:type="gramStart"/>
      <w:r w:rsidRPr="00DD57E9">
        <w:t>time</w:t>
      </w:r>
      <w:proofErr w:type="gramEnd"/>
      <w:r w:rsidRPr="00DD57E9">
        <w:t xml:space="preserve"> I submitted thousands of words of commentary, particularly in response to the Parks &amp; Green Spaces Strategy consultation. At one point when colleagues in Haringey planning wanted evidence to support the case for urban </w:t>
      </w:r>
      <w:proofErr w:type="spellStart"/>
      <w:r w:rsidRPr="00DD57E9">
        <w:t>deculverting</w:t>
      </w:r>
      <w:proofErr w:type="spellEnd"/>
      <w:r w:rsidRPr="00DD57E9">
        <w:t xml:space="preserve"> or daylighting I </w:t>
      </w:r>
      <w:proofErr w:type="gramStart"/>
      <w:r w:rsidRPr="00DD57E9">
        <w:t>made contact with</w:t>
      </w:r>
      <w:proofErr w:type="gramEnd"/>
      <w:r w:rsidRPr="00DD57E9">
        <w:t xml:space="preserve"> Adam Broadhead Senior Water Scientist at ARUP and submitted a brief to him (jointly agreed with colleagues) for a mapping project to explore the status and condition of the whole Moselle Brook catchment. Adam set up a small team and submitted a proposal in response quoting a fee of £25,000 in March 2023. The initiative aroused a good deal of hostility within Haringey Council and was not supported by the EA, Thames Water or Thames 21. </w:t>
      </w:r>
    </w:p>
    <w:p w14:paraId="18FE29C8" w14:textId="77777777" w:rsidR="00DD57E9" w:rsidRPr="00DD57E9" w:rsidRDefault="00DD57E9" w:rsidP="00DD57E9"/>
    <w:p w14:paraId="6C5FE67F" w14:textId="1FC49DF6" w:rsidR="00DD57E9" w:rsidRPr="00DD57E9" w:rsidRDefault="00DD57E9" w:rsidP="00DD57E9">
      <w:r w:rsidRPr="00DD57E9">
        <w:t xml:space="preserve">Since </w:t>
      </w:r>
      <w:proofErr w:type="gramStart"/>
      <w:r w:rsidRPr="00DD57E9">
        <w:t>then</w:t>
      </w:r>
      <w:proofErr w:type="gramEnd"/>
      <w:r w:rsidRPr="00DD57E9">
        <w:t xml:space="preserve"> I have concentrated on three initiatives: </w:t>
      </w:r>
    </w:p>
    <w:p w14:paraId="31D5FE15" w14:textId="5064EF0C" w:rsidR="00DD57E9" w:rsidRPr="00DD57E9" w:rsidRDefault="00DD57E9" w:rsidP="00DD57E9">
      <w:pPr>
        <w:pStyle w:val="ListParagraph"/>
        <w:numPr>
          <w:ilvl w:val="0"/>
          <w:numId w:val="2"/>
        </w:numPr>
      </w:pPr>
      <w:r w:rsidRPr="00DD57E9">
        <w:t xml:space="preserve">building a relationship with the Friends of Lordship Rec to establish the Haringey Water Squad, a volunteer team, supported by Thames 21, to maintain the channel in the Rec, while we also contributed to the maintenance of three of the borough's </w:t>
      </w:r>
      <w:proofErr w:type="spellStart"/>
      <w:r w:rsidRPr="00DD57E9">
        <w:t>SuDS</w:t>
      </w:r>
      <w:proofErr w:type="spellEnd"/>
      <w:r w:rsidRPr="00DD57E9">
        <w:t xml:space="preserve"> installations</w:t>
      </w:r>
    </w:p>
    <w:p w14:paraId="6D78939A" w14:textId="5DA325A2" w:rsidR="00DD57E9" w:rsidRPr="00DD57E9" w:rsidRDefault="00DD57E9" w:rsidP="00DD57E9">
      <w:pPr>
        <w:pStyle w:val="ListParagraph"/>
        <w:numPr>
          <w:ilvl w:val="0"/>
          <w:numId w:val="2"/>
        </w:numPr>
      </w:pPr>
      <w:r w:rsidRPr="00DD57E9">
        <w:t xml:space="preserve">participating in the Moselle Brook Working Group, a body initiated by Councillor Jameson in response to a pollution incident emerging in Tottenham </w:t>
      </w:r>
      <w:proofErr w:type="gramStart"/>
      <w:r w:rsidRPr="00DD57E9">
        <w:t>Cemetery ,and</w:t>
      </w:r>
      <w:proofErr w:type="gramEnd"/>
      <w:r w:rsidRPr="00DD57E9">
        <w:t xml:space="preserve"> which, with the support of Thames 21 has engaged statutory bodies and community representatives in problem-solving. Importantly, it is recognised as an official forum of the London Lea Catchment Partnership </w:t>
      </w:r>
    </w:p>
    <w:p w14:paraId="75B4856E" w14:textId="4AA7470E" w:rsidR="00DD57E9" w:rsidRPr="00DD57E9" w:rsidRDefault="00DD57E9" w:rsidP="00DD57E9">
      <w:pPr>
        <w:pStyle w:val="ListParagraph"/>
        <w:numPr>
          <w:ilvl w:val="0"/>
          <w:numId w:val="2"/>
        </w:numPr>
      </w:pPr>
      <w:r w:rsidRPr="00DD57E9">
        <w:t xml:space="preserve">helped establish the Lea Guardians, a group set up by the freshwater ecologist Izzy Bishop of UCL East, representing river activists and citizen scientists in the Lower Lea Valley </w:t>
      </w:r>
      <w:proofErr w:type="gramStart"/>
      <w:r w:rsidRPr="00DD57E9">
        <w:t>and also</w:t>
      </w:r>
      <w:proofErr w:type="gramEnd"/>
      <w:r w:rsidRPr="00DD57E9">
        <w:t xml:space="preserve"> supported by Thames 21</w:t>
      </w:r>
    </w:p>
    <w:p w14:paraId="52694453" w14:textId="2B6EF334" w:rsidR="00DD57E9" w:rsidRPr="00DD57E9" w:rsidRDefault="00DD57E9" w:rsidP="00DD57E9">
      <w:r w:rsidRPr="00DD57E9">
        <w:lastRenderedPageBreak/>
        <w:t xml:space="preserve">What I have to say will, I hope, have the support of my good colleagues in the Haringey Water Squad, at Hornsey Park Community Gardening and at the Friends of Crescent Gardens. </w:t>
      </w:r>
    </w:p>
    <w:p w14:paraId="7EC99F0C" w14:textId="7E7035E4" w:rsidR="00DD57E9" w:rsidRPr="00DD57E9" w:rsidRDefault="00DD57E9" w:rsidP="00DD57E9">
      <w:r w:rsidRPr="00DD57E9">
        <w:t>The Haringey Rivers Forum is now dormant.</w:t>
      </w:r>
    </w:p>
    <w:p w14:paraId="17E78E37" w14:textId="77777777" w:rsidR="00DD57E9" w:rsidRPr="00DD57E9" w:rsidRDefault="00DD57E9" w:rsidP="00DD57E9"/>
    <w:p w14:paraId="29479B64" w14:textId="77777777" w:rsidR="00DD57E9" w:rsidRPr="00DD57E9" w:rsidRDefault="00DD57E9" w:rsidP="00DD57E9">
      <w:r w:rsidRPr="00DD57E9">
        <w:rPr>
          <w:b/>
          <w:bCs/>
        </w:rPr>
        <w:t>Comments on G8</w:t>
      </w:r>
    </w:p>
    <w:p w14:paraId="7C744FA6" w14:textId="77777777" w:rsidR="00DD57E9" w:rsidRPr="00DD57E9" w:rsidRDefault="00DD57E9" w:rsidP="00DD57E9">
      <w:r w:rsidRPr="00DD57E9">
        <w:t>Policy G8 refers only to development proposals. It makes no reference to the responsibilities of riparian owners, of which Haringey Council itself is perhaps the largest, nor to the need to understand the borough's unique configuration of river catchments, the vast majority of which are underground.</w:t>
      </w:r>
    </w:p>
    <w:p w14:paraId="1F79C086" w14:textId="77777777" w:rsidR="00DD57E9" w:rsidRPr="00DD57E9" w:rsidRDefault="00DD57E9" w:rsidP="00DD57E9">
      <w:r w:rsidRPr="00DD57E9">
        <w:t>The broad commitments in 24.77 - 24.84 are to be welcomed.</w:t>
      </w:r>
    </w:p>
    <w:p w14:paraId="3F000297" w14:textId="77777777" w:rsidR="00DD57E9" w:rsidRPr="00DD57E9" w:rsidRDefault="00DD57E9" w:rsidP="00DD57E9"/>
    <w:p w14:paraId="2DC3CF8A" w14:textId="0E1E6471" w:rsidR="00DD57E9" w:rsidRPr="00DD57E9" w:rsidRDefault="00DD57E9" w:rsidP="00DD57E9">
      <w:r w:rsidRPr="00DD57E9">
        <w:t xml:space="preserve">On the other </w:t>
      </w:r>
      <w:proofErr w:type="gramStart"/>
      <w:r w:rsidRPr="00DD57E9">
        <w:t>hand</w:t>
      </w:r>
      <w:proofErr w:type="gramEnd"/>
      <w:r w:rsidRPr="00DD57E9">
        <w:t xml:space="preserve"> they are </w:t>
      </w:r>
      <w:proofErr w:type="gramStart"/>
      <w:r w:rsidRPr="00DD57E9">
        <w:t>more or less the</w:t>
      </w:r>
      <w:proofErr w:type="gramEnd"/>
      <w:r w:rsidRPr="00DD57E9">
        <w:t xml:space="preserve"> same as the commitments set out in the 2017 Haringey Development Management Plan. Those commitments have had no impact on the delivery of developments on the Haringey Heartlands, in Wood Green town centre, at 157-159 Hornsey Park Road, on the Frankum and Kaye site, on Broadwater Farm estate, and at Down Lane Park. And this is not for want of trying. </w:t>
      </w:r>
    </w:p>
    <w:p w14:paraId="4BFDB2F4" w14:textId="77777777" w:rsidR="00DD57E9" w:rsidRPr="00DD57E9" w:rsidRDefault="00DD57E9" w:rsidP="00DD57E9"/>
    <w:p w14:paraId="5EC721F7" w14:textId="77777777" w:rsidR="00DD57E9" w:rsidRPr="00DD57E9" w:rsidRDefault="00DD57E9" w:rsidP="00DD57E9">
      <w:r w:rsidRPr="00DD57E9">
        <w:t xml:space="preserve">The statements 77 - 84 are disingenuous in giving the impression that there is little to stop developers restoring rivers in confined spaces whereas even daylighted streams will need scope for wetland decontamination features. </w:t>
      </w:r>
      <w:proofErr w:type="spellStart"/>
      <w:r w:rsidRPr="00DD57E9">
        <w:t>Deculverting</w:t>
      </w:r>
      <w:proofErr w:type="spellEnd"/>
      <w:r w:rsidRPr="00DD57E9">
        <w:t xml:space="preserve"> will often require environmentally costly engineering works. Open space can only be extended when there is a willingness to reverse ground-level densification with a consequent loss of profit and smaller numbers of homes. The very limited social and recreational space available in 'Hornsey Park' at Alexandra Gate, for example, would have been greatly reduced to accommodate sixty or eighty metres of a restored Moselle Brook. The problem began with the planning permission granted to National Grid in 2012. By 2018 despite our efforts to change its course were largely too late.</w:t>
      </w:r>
    </w:p>
    <w:p w14:paraId="7289E4C4" w14:textId="77777777" w:rsidR="00DD57E9" w:rsidRPr="00DD57E9" w:rsidRDefault="00DD57E9" w:rsidP="00DD57E9">
      <w:r w:rsidRPr="00DD57E9">
        <w:rPr>
          <w:b/>
          <w:bCs/>
        </w:rPr>
        <w:t>27.84 refers the reader to the River Restoration Action Plan</w:t>
      </w:r>
      <w:r w:rsidRPr="00DD57E9">
        <w:t xml:space="preserve">. I've never seen or heard of this document. Google AI overview suggest it refers to an 'internal strategic document, not publicly available'. If that's the case </w:t>
      </w:r>
      <w:proofErr w:type="spellStart"/>
      <w:proofErr w:type="gramStart"/>
      <w:r w:rsidRPr="00DD57E9">
        <w:t>its</w:t>
      </w:r>
      <w:proofErr w:type="spellEnd"/>
      <w:proofErr w:type="gramEnd"/>
      <w:r w:rsidRPr="00DD57E9">
        <w:t xml:space="preserve"> not clear why it is referenced here in a public consultation.</w:t>
      </w:r>
    </w:p>
    <w:p w14:paraId="1810F28A" w14:textId="77777777" w:rsidR="00DD57E9" w:rsidRPr="00DD57E9" w:rsidRDefault="00DD57E9" w:rsidP="00DD57E9">
      <w:r w:rsidRPr="00DD57E9">
        <w:t xml:space="preserve">I looked at the </w:t>
      </w:r>
      <w:proofErr w:type="spellStart"/>
      <w:r w:rsidRPr="00DD57E9">
        <w:t>the</w:t>
      </w:r>
      <w:proofErr w:type="spellEnd"/>
      <w:r w:rsidRPr="00DD57E9">
        <w:t xml:space="preserve"> Environment Agency's </w:t>
      </w:r>
      <w:r w:rsidRPr="00DD57E9">
        <w:rPr>
          <w:i/>
          <w:iCs/>
        </w:rPr>
        <w:t>Restoring Rivers in North London.</w:t>
      </w:r>
      <w:r w:rsidRPr="00DD57E9">
        <w:t xml:space="preserve"> G8 27.84 refers to 'local opportunities to restore section of the River Lee'. The River Lee may be in a mess as it passes through Haringey's eastern fringe. But restoration doesn't seem to </w:t>
      </w:r>
      <w:r w:rsidRPr="00DD57E9">
        <w:lastRenderedPageBreak/>
        <w:t>be solution required. The EA does refer to Tottenham Hale as an opportunity but in a chart and without clarification.</w:t>
      </w:r>
    </w:p>
    <w:p w14:paraId="5D354A09" w14:textId="77777777" w:rsidR="00DD57E9" w:rsidRPr="00DD57E9" w:rsidRDefault="00DD57E9" w:rsidP="00DD57E9"/>
    <w:p w14:paraId="6066140F" w14:textId="77777777" w:rsidR="00DD57E9" w:rsidRPr="00DD57E9" w:rsidRDefault="00DD57E9" w:rsidP="00DD57E9">
      <w:r w:rsidRPr="00DD57E9">
        <w:rPr>
          <w:b/>
          <w:bCs/>
        </w:rPr>
        <w:t>Comments on the Parks plans</w:t>
      </w:r>
    </w:p>
    <w:p w14:paraId="279B0164" w14:textId="4624D579" w:rsidR="00DD57E9" w:rsidRPr="00DD57E9" w:rsidRDefault="00DD57E9" w:rsidP="00DD57E9">
      <w:r w:rsidRPr="00DD57E9">
        <w:t>There is little of relevance in the previously published Parks and Green Spaces Strategy (GSS) and the Parks and Green Spaces Watercourse and Flood Risk Plan (WFRP)</w:t>
      </w:r>
    </w:p>
    <w:p w14:paraId="5ADE0764" w14:textId="77777777" w:rsidR="00DD57E9" w:rsidRPr="00DD57E9" w:rsidRDefault="00DD57E9" w:rsidP="00DD57E9">
      <w:r w:rsidRPr="00DD57E9">
        <w:t xml:space="preserve">These are not really plans. There is no detail, no timetable, no investment strategy. although a list of sites in the borough is identified in Appendix One of the WFRP. Surely the Local Plan is the opportunity to put </w:t>
      </w:r>
      <w:proofErr w:type="spellStart"/>
      <w:r w:rsidRPr="00DD57E9">
        <w:t>flesk</w:t>
      </w:r>
      <w:proofErr w:type="spellEnd"/>
      <w:r w:rsidRPr="00DD57E9">
        <w:t xml:space="preserve"> on sketchy bones.</w:t>
      </w:r>
    </w:p>
    <w:p w14:paraId="135B6149" w14:textId="77777777" w:rsidR="00DD57E9" w:rsidRPr="00DD57E9" w:rsidRDefault="00DD57E9" w:rsidP="00DD57E9">
      <w:r w:rsidRPr="00DD57E9">
        <w:t xml:space="preserve">The most specific points are identified in the main strategy document (PGSS) as selected key actions. </w:t>
      </w:r>
    </w:p>
    <w:p w14:paraId="33AFE3FE" w14:textId="77777777" w:rsidR="00DD57E9" w:rsidRPr="00DD57E9" w:rsidRDefault="00DD57E9" w:rsidP="00DD57E9"/>
    <w:p w14:paraId="7DCA6322" w14:textId="77777777" w:rsidR="00DD57E9" w:rsidRPr="00DD57E9" w:rsidRDefault="00DD57E9" w:rsidP="00DD57E9">
      <w:r w:rsidRPr="00DD57E9">
        <w:rPr>
          <w:i/>
          <w:iCs/>
        </w:rPr>
        <w:t xml:space="preserve">Developing greater skills, knowledge and expertise amongst the Parks Service workforce and our key partners </w:t>
      </w:r>
    </w:p>
    <w:p w14:paraId="2A7D60C5" w14:textId="77777777" w:rsidR="00DD57E9" w:rsidRPr="00DD57E9" w:rsidRDefault="00DD57E9" w:rsidP="00DD57E9">
      <w:r w:rsidRPr="00DD57E9">
        <w:rPr>
          <w:i/>
          <w:iCs/>
        </w:rPr>
        <w:t xml:space="preserve">Providing new educational and interpretation materials that help in broadening understanding of the importance of water in supporting nature and mitigating climate change </w:t>
      </w:r>
    </w:p>
    <w:p w14:paraId="4AFD633A" w14:textId="77777777" w:rsidR="00DD57E9" w:rsidRPr="00DD57E9" w:rsidRDefault="00DD57E9" w:rsidP="00DD57E9">
      <w:r w:rsidRPr="00DD57E9">
        <w:rPr>
          <w:i/>
          <w:iCs/>
        </w:rPr>
        <w:t xml:space="preserve">To establish an interdepartmental coordinating group with representation from Parks, Planning, Housing, Highways, Flood Management and Regeneration to ensure effective collaboration between services in the development and ongoing management of programmes and policies that support the Council’s approach towards climate emergency </w:t>
      </w:r>
      <w:proofErr w:type="gramStart"/>
      <w:r w:rsidRPr="00DD57E9">
        <w:rPr>
          <w:i/>
          <w:iCs/>
        </w:rPr>
        <w:t>with regard to</w:t>
      </w:r>
      <w:proofErr w:type="gramEnd"/>
      <w:r w:rsidRPr="00DD57E9">
        <w:rPr>
          <w:i/>
          <w:iCs/>
        </w:rPr>
        <w:t xml:space="preserve"> green and blue infrastructure, climate vulnerability and the natural environment</w:t>
      </w:r>
      <w:r w:rsidRPr="00DD57E9">
        <w:t xml:space="preserve"> </w:t>
      </w:r>
    </w:p>
    <w:p w14:paraId="75602F9D" w14:textId="77777777" w:rsidR="00DD57E9" w:rsidRPr="00DD57E9" w:rsidRDefault="00DD57E9" w:rsidP="00DD57E9">
      <w:r w:rsidRPr="00DD57E9">
        <w:t>No significant progress on any of these issues has been reported to the Moselle Brook Working Group (MBWG) which the Parks department only attends occasionally. The lack of an interdepartmental coordinating group is particularly regrettable and appears to reflect a lack of officer commitment at the most senior level. A better impact could be achieved if departments chose to represent themselves more consistently at the MBWG. The Parks Plan omits the role of the Drainage Technician, formerly in Environmental Health. This role, inconsistently filled, is now located in Private Sector Housing. It is crucial to the correction of misconnected planning, where the enforcement role sits not with the water company but with the local authority.</w:t>
      </w:r>
    </w:p>
    <w:p w14:paraId="060F97B2" w14:textId="77777777" w:rsidR="00DD57E9" w:rsidRPr="00DD57E9" w:rsidRDefault="00DD57E9" w:rsidP="00DD57E9"/>
    <w:p w14:paraId="1F3B2C4E" w14:textId="77777777" w:rsidR="00DD57E9" w:rsidRPr="00DD57E9" w:rsidRDefault="00DD57E9" w:rsidP="00DD57E9">
      <w:r w:rsidRPr="00DD57E9">
        <w:lastRenderedPageBreak/>
        <w:t xml:space="preserve">Capturing run-off from buildings is identified at one point as a possible way of providing a resource that could be used in parks and green spaces. A much more extensive discussion of </w:t>
      </w:r>
      <w:proofErr w:type="spellStart"/>
      <w:r w:rsidRPr="00DD57E9">
        <w:t>wtare</w:t>
      </w:r>
      <w:proofErr w:type="spellEnd"/>
      <w:r w:rsidRPr="00DD57E9">
        <w:t xml:space="preserve"> management is required in documents of this kind.</w:t>
      </w:r>
    </w:p>
    <w:p w14:paraId="3C1F7F5B" w14:textId="77777777" w:rsidR="00DD57E9" w:rsidRPr="00DD57E9" w:rsidRDefault="00DD57E9" w:rsidP="00DD57E9"/>
    <w:p w14:paraId="1A2F7B28" w14:textId="758AF807" w:rsidR="00DD57E9" w:rsidRPr="00DD57E9" w:rsidRDefault="00DD57E9" w:rsidP="00DD57E9">
      <w:r w:rsidRPr="00DD57E9">
        <w:rPr>
          <w:b/>
          <w:bCs/>
        </w:rPr>
        <w:t>Overall</w:t>
      </w:r>
    </w:p>
    <w:p w14:paraId="2A948007" w14:textId="77777777" w:rsidR="00DD57E9" w:rsidRPr="00DD57E9" w:rsidRDefault="00DD57E9" w:rsidP="00DD57E9">
      <w:r w:rsidRPr="00DD57E9">
        <w:t xml:space="preserve">Ultimately, to have any chance of getting public consent for the G8 proposals, there will have to be massive progress on decontaminating the river. There appears to have been some success in recent months in reducing the amount of ammonia in the Moselle Brook (as tested by HWS in Lordship Rec and Tottenham Cemetery). But levels of phosphate remain stubbornly high, suppressing oxygen and making it inhospitable to invertebrates and aquatic vegetation. This contamination relates partly to misconnected domestic and commercial plumbing, partly to run-off from the roads (zinc and copper are </w:t>
      </w:r>
      <w:proofErr w:type="spellStart"/>
      <w:r w:rsidRPr="00DD57E9">
        <w:t>particulay</w:t>
      </w:r>
      <w:proofErr w:type="spellEnd"/>
      <w:r w:rsidRPr="00DD57E9">
        <w:t xml:space="preserve"> toxic), partly to the stream being underground (as part of the surface water drainage system) so there is little contact with sun or air, and partly to the impact of silt which accumulates heavily throughout the Moselle and Stonebridge catchments. The problem is exacerbated by the relatively low flow in London's rivers (with the Lee one of the worst affected). </w:t>
      </w:r>
      <w:proofErr w:type="gramStart"/>
      <w:r w:rsidRPr="00DD57E9">
        <w:t>Its</w:t>
      </w:r>
      <w:proofErr w:type="gramEnd"/>
      <w:r w:rsidRPr="00DD57E9">
        <w:t xml:space="preserve"> recently been established that there is a problem with water discharging at Markfield Park where the main river is often higher than the tributary drains. As a </w:t>
      </w:r>
      <w:proofErr w:type="gramStart"/>
      <w:r w:rsidRPr="00DD57E9">
        <w:t>result</w:t>
      </w:r>
      <w:proofErr w:type="gramEnd"/>
      <w:r w:rsidRPr="00DD57E9">
        <w:t xml:space="preserve"> toxic matter </w:t>
      </w:r>
      <w:proofErr w:type="spellStart"/>
      <w:r w:rsidRPr="00DD57E9">
        <w:t>blds</w:t>
      </w:r>
      <w:proofErr w:type="spellEnd"/>
      <w:r w:rsidRPr="00DD57E9">
        <w:t xml:space="preserve"> up and causes considerable ecological damage when it is discharged by surges after heavy rain. </w:t>
      </w:r>
    </w:p>
    <w:p w14:paraId="1050702F" w14:textId="77777777" w:rsidR="00DD57E9" w:rsidRPr="00DD57E9" w:rsidRDefault="00DD57E9" w:rsidP="00DD57E9">
      <w:r w:rsidRPr="00DD57E9">
        <w:t xml:space="preserve">The Haringey Local Plan needs to be amended to foreground this problem and argue for the resources needed to combat it. The long-term maintenance of wetlands, wet woodlands and </w:t>
      </w:r>
      <w:proofErr w:type="spellStart"/>
      <w:r w:rsidRPr="00DD57E9">
        <w:t>SuDS</w:t>
      </w:r>
      <w:proofErr w:type="spellEnd"/>
      <w:r w:rsidRPr="00DD57E9">
        <w:t xml:space="preserve"> needs to be discussed and seen as a question for long-term investment.</w:t>
      </w:r>
    </w:p>
    <w:p w14:paraId="78EC6495" w14:textId="77777777" w:rsidR="00DD57E9" w:rsidRPr="00DD57E9" w:rsidRDefault="00DD57E9" w:rsidP="00DD57E9"/>
    <w:p w14:paraId="46B36F33" w14:textId="6F7001F2" w:rsidR="00DD57E9" w:rsidRPr="00DD57E9" w:rsidRDefault="00DD57E9" w:rsidP="00DD57E9">
      <w:r w:rsidRPr="00DD57E9">
        <w:t>An equally significant role concerns the need for public education on which the achievement of many of the G8 objectives will depend. This needs to cover</w:t>
      </w:r>
      <w:r w:rsidRPr="00DD57E9">
        <w:t>:</w:t>
      </w:r>
    </w:p>
    <w:p w14:paraId="46ABD0A0" w14:textId="0317189D" w:rsidR="00DD57E9" w:rsidRPr="00DD57E9" w:rsidRDefault="00DD57E9" w:rsidP="00DD57E9">
      <w:pPr>
        <w:pStyle w:val="ListParagraph"/>
        <w:numPr>
          <w:ilvl w:val="0"/>
          <w:numId w:val="1"/>
        </w:numPr>
      </w:pPr>
      <w:r w:rsidRPr="00DD57E9">
        <w:rPr>
          <w:i/>
          <w:iCs/>
        </w:rPr>
        <w:t>an understanding of the borough's river catchments</w:t>
      </w:r>
    </w:p>
    <w:p w14:paraId="74D946B6" w14:textId="2817EA32" w:rsidR="00DD57E9" w:rsidRPr="00DD57E9" w:rsidRDefault="00DD57E9" w:rsidP="00DD57E9">
      <w:pPr>
        <w:pStyle w:val="ListParagraph"/>
        <w:numPr>
          <w:ilvl w:val="0"/>
          <w:numId w:val="1"/>
        </w:numPr>
      </w:pPr>
      <w:r w:rsidRPr="00DD57E9">
        <w:rPr>
          <w:i/>
          <w:iCs/>
        </w:rPr>
        <w:t xml:space="preserve">an understanding of the borough's separate foul and surface water sewage systems and the </w:t>
      </w:r>
      <w:proofErr w:type="spellStart"/>
      <w:r w:rsidRPr="00DD57E9">
        <w:rPr>
          <w:i/>
          <w:iCs/>
        </w:rPr>
        <w:t>signficvance</w:t>
      </w:r>
      <w:proofErr w:type="spellEnd"/>
      <w:r w:rsidRPr="00DD57E9">
        <w:rPr>
          <w:i/>
          <w:iCs/>
        </w:rPr>
        <w:t xml:space="preserve"> of domestic contamination</w:t>
      </w:r>
    </w:p>
    <w:p w14:paraId="5025F06C" w14:textId="38804B9F" w:rsidR="00DD57E9" w:rsidRPr="00DD57E9" w:rsidRDefault="00DD57E9" w:rsidP="00DD57E9">
      <w:pPr>
        <w:pStyle w:val="ListParagraph"/>
        <w:numPr>
          <w:ilvl w:val="0"/>
          <w:numId w:val="1"/>
        </w:numPr>
      </w:pPr>
      <w:r w:rsidRPr="00DD57E9">
        <w:rPr>
          <w:i/>
          <w:iCs/>
        </w:rPr>
        <w:t xml:space="preserve">an understanding of the misuse of the borough's surface water drains in the street for discharging contaminated </w:t>
      </w:r>
      <w:proofErr w:type="gramStart"/>
      <w:r w:rsidRPr="00DD57E9">
        <w:rPr>
          <w:i/>
          <w:iCs/>
        </w:rPr>
        <w:t>waste water</w:t>
      </w:r>
      <w:proofErr w:type="gramEnd"/>
      <w:r w:rsidRPr="00DD57E9">
        <w:rPr>
          <w:i/>
          <w:iCs/>
        </w:rPr>
        <w:t>, building materials, paint, restaurant and street stall waste</w:t>
      </w:r>
      <w:r w:rsidRPr="00DD57E9">
        <w:t xml:space="preserve"> </w:t>
      </w:r>
    </w:p>
    <w:p w14:paraId="42A0CE72" w14:textId="79F85013" w:rsidR="00DD57E9" w:rsidRPr="00DD57E9" w:rsidRDefault="00DD57E9" w:rsidP="00DD57E9">
      <w:pPr>
        <w:pStyle w:val="ListParagraph"/>
        <w:numPr>
          <w:ilvl w:val="0"/>
          <w:numId w:val="1"/>
        </w:numPr>
      </w:pPr>
      <w:r w:rsidRPr="00DD57E9">
        <w:rPr>
          <w:i/>
          <w:iCs/>
        </w:rPr>
        <w:t xml:space="preserve">a widespread challenge to urban creep and the paving of front gardens etc without attention to soakaways, or permeable paving (this point relates to G4 Urban Greening: </w:t>
      </w:r>
      <w:proofErr w:type="spellStart"/>
      <w:proofErr w:type="gramStart"/>
      <w:r w:rsidRPr="00DD57E9">
        <w:rPr>
          <w:i/>
          <w:iCs/>
        </w:rPr>
        <w:t>its</w:t>
      </w:r>
      <w:proofErr w:type="spellEnd"/>
      <w:proofErr w:type="gramEnd"/>
      <w:r w:rsidRPr="00DD57E9">
        <w:rPr>
          <w:i/>
          <w:iCs/>
        </w:rPr>
        <w:t xml:space="preserve"> important not to underestimate the cumulative impact on </w:t>
      </w:r>
      <w:r w:rsidRPr="00DD57E9">
        <w:rPr>
          <w:i/>
          <w:iCs/>
        </w:rPr>
        <w:lastRenderedPageBreak/>
        <w:t xml:space="preserve">road runoff of so many refurbishments to single terrace houses on overloaded drains during heavy rain) </w:t>
      </w:r>
    </w:p>
    <w:p w14:paraId="5C37913F" w14:textId="77777777" w:rsidR="00DD57E9" w:rsidRPr="00DD57E9" w:rsidRDefault="00DD57E9" w:rsidP="00DD57E9">
      <w:pPr>
        <w:pStyle w:val="ListParagraph"/>
        <w:numPr>
          <w:ilvl w:val="0"/>
          <w:numId w:val="1"/>
        </w:numPr>
      </w:pPr>
      <w:r w:rsidRPr="00DD57E9">
        <w:rPr>
          <w:i/>
          <w:iCs/>
        </w:rPr>
        <w:t xml:space="preserve">why restoring rivers and the disruption it may cause (like saving water in the face of the threat of serious </w:t>
      </w:r>
      <w:proofErr w:type="spellStart"/>
      <w:r w:rsidRPr="00DD57E9">
        <w:rPr>
          <w:i/>
          <w:iCs/>
        </w:rPr>
        <w:t>droiught</w:t>
      </w:r>
      <w:proofErr w:type="spellEnd"/>
      <w:r w:rsidRPr="00DD57E9">
        <w:rPr>
          <w:i/>
          <w:iCs/>
        </w:rPr>
        <w:t>) may be essential to the city in the years ahead</w:t>
      </w:r>
    </w:p>
    <w:p w14:paraId="5ACBF361" w14:textId="77777777" w:rsidR="00DD57E9" w:rsidRPr="00DD57E9" w:rsidRDefault="00DD57E9" w:rsidP="00DD57E9">
      <w:pPr>
        <w:pStyle w:val="ListParagraph"/>
      </w:pPr>
    </w:p>
    <w:p w14:paraId="1AADCCC7" w14:textId="29F94E24" w:rsidR="00DD57E9" w:rsidRPr="00DD57E9" w:rsidRDefault="00DD57E9" w:rsidP="00DD57E9">
      <w:pPr>
        <w:pStyle w:val="ListParagraph"/>
        <w:numPr>
          <w:ilvl w:val="0"/>
          <w:numId w:val="1"/>
        </w:numPr>
      </w:pPr>
      <w:r w:rsidRPr="00DD57E9">
        <w:t xml:space="preserve">In </w:t>
      </w:r>
      <w:proofErr w:type="gramStart"/>
      <w:r w:rsidRPr="00DD57E9">
        <w:t>addition</w:t>
      </w:r>
      <w:proofErr w:type="gramEnd"/>
      <w:r w:rsidRPr="00DD57E9">
        <w:t xml:space="preserve"> the Local Plan should surely involve a clearer commitment to improving the consistency of cleaning gutters where the </w:t>
      </w:r>
      <w:proofErr w:type="spellStart"/>
      <w:r w:rsidRPr="00DD57E9">
        <w:t>build up</w:t>
      </w:r>
      <w:proofErr w:type="spellEnd"/>
      <w:r w:rsidRPr="00DD57E9">
        <w:t xml:space="preserve"> of detritus can be a major source of contamination. </w:t>
      </w:r>
    </w:p>
    <w:p w14:paraId="1895B15B" w14:textId="77777777" w:rsidR="00DD57E9" w:rsidRPr="00DD57E9" w:rsidRDefault="00DD57E9" w:rsidP="00DD57E9"/>
    <w:p w14:paraId="41C1B957" w14:textId="77777777" w:rsidR="00DD57E9" w:rsidRPr="00DD57E9" w:rsidRDefault="00DD57E9" w:rsidP="00DD57E9">
      <w:r w:rsidRPr="00DD57E9">
        <w:rPr>
          <w:b/>
          <w:bCs/>
        </w:rPr>
        <w:t>Finally</w:t>
      </w:r>
    </w:p>
    <w:p w14:paraId="76DB769F" w14:textId="77777777" w:rsidR="00DD57E9" w:rsidRPr="00DD57E9" w:rsidRDefault="00DD57E9" w:rsidP="00DD57E9">
      <w:r w:rsidRPr="00DD57E9">
        <w:t xml:space="preserve">I support the objections of the Hornsey Wetlands Action Group to the proposed housing development on the remaining filter beds below the Penstock Path. It's intensely frustrating that Haringey having supported the case for a feasibility study of the HWAG Concept Proposal the borough has now turned in the other direction. If Haringey is serious about the case for improving green space and countering the urban heat island effect to mitigate the effects of climate change a wetland in Hornsey should surely be a key objective and an opportunity to hold site owners Thames Water to account in fulfilling its environmental objectives. </w:t>
      </w:r>
    </w:p>
    <w:p w14:paraId="5C62A048" w14:textId="77777777" w:rsidR="00DD57E9" w:rsidRPr="00DD57E9" w:rsidRDefault="00DD57E9" w:rsidP="00DD57E9"/>
    <w:p w14:paraId="4EABC0FF" w14:textId="70C5F668" w:rsidR="00DD57E9" w:rsidRPr="00DD57E9" w:rsidRDefault="00DD57E9" w:rsidP="00DD57E9">
      <w:r w:rsidRPr="00DD57E9">
        <w:t>Kind regards. John</w:t>
      </w:r>
    </w:p>
    <w:p w14:paraId="2E17E47C" w14:textId="77777777" w:rsidR="00DD57E9" w:rsidRPr="00DD57E9" w:rsidRDefault="00DD57E9" w:rsidP="00DD57E9"/>
    <w:p w14:paraId="65A52776" w14:textId="77777777" w:rsidR="00DD57E9" w:rsidRPr="00DD57E9" w:rsidRDefault="00DD57E9" w:rsidP="00DD57E9">
      <w:r w:rsidRPr="00DD57E9">
        <w:t>John Miles 07817 424356</w:t>
      </w:r>
    </w:p>
    <w:p w14:paraId="0BE7BF79" w14:textId="77777777" w:rsidR="00DD57E9" w:rsidRPr="00DD57E9" w:rsidRDefault="00DD57E9" w:rsidP="00DD57E9">
      <w:r w:rsidRPr="00DD57E9">
        <w:t>137 Hornsey Park Road</w:t>
      </w:r>
    </w:p>
    <w:p w14:paraId="54A9441F" w14:textId="77777777" w:rsidR="00DD57E9" w:rsidRPr="00DD57E9" w:rsidRDefault="00DD57E9" w:rsidP="00DD57E9">
      <w:r w:rsidRPr="00DD57E9">
        <w:t xml:space="preserve">London N8 0JX </w:t>
      </w:r>
    </w:p>
    <w:p w14:paraId="63A3611C" w14:textId="77777777" w:rsidR="00F700EC" w:rsidRPr="00DD57E9" w:rsidRDefault="00F700EC" w:rsidP="00DD57E9"/>
    <w:sectPr w:rsidR="00F700EC" w:rsidRPr="00DD57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F482E"/>
    <w:multiLevelType w:val="hybridMultilevel"/>
    <w:tmpl w:val="8A267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7968B3"/>
    <w:multiLevelType w:val="hybridMultilevel"/>
    <w:tmpl w:val="0658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1548493">
    <w:abstractNumId w:val="0"/>
  </w:num>
  <w:num w:numId="2" w16cid:durableId="2030255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E9"/>
    <w:rsid w:val="001F083E"/>
    <w:rsid w:val="0040351F"/>
    <w:rsid w:val="00871CF2"/>
    <w:rsid w:val="00D91F10"/>
    <w:rsid w:val="00DD57E9"/>
    <w:rsid w:val="00F70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C72A"/>
  <w15:chartTrackingRefBased/>
  <w15:docId w15:val="{00A71C3C-A219-4346-B420-15F09F67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7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7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7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7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7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7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7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7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7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7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7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7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7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7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7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7E9"/>
    <w:rPr>
      <w:rFonts w:eastAsiaTheme="majorEastAsia" w:cstheme="majorBidi"/>
      <w:color w:val="272727" w:themeColor="text1" w:themeTint="D8"/>
    </w:rPr>
  </w:style>
  <w:style w:type="paragraph" w:styleId="Title">
    <w:name w:val="Title"/>
    <w:basedOn w:val="Normal"/>
    <w:next w:val="Normal"/>
    <w:link w:val="TitleChar"/>
    <w:uiPriority w:val="10"/>
    <w:qFormat/>
    <w:rsid w:val="00DD5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7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7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7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7E9"/>
    <w:pPr>
      <w:spacing w:before="160"/>
      <w:jc w:val="center"/>
    </w:pPr>
    <w:rPr>
      <w:i/>
      <w:iCs/>
      <w:color w:val="404040" w:themeColor="text1" w:themeTint="BF"/>
    </w:rPr>
  </w:style>
  <w:style w:type="character" w:customStyle="1" w:styleId="QuoteChar">
    <w:name w:val="Quote Char"/>
    <w:basedOn w:val="DefaultParagraphFont"/>
    <w:link w:val="Quote"/>
    <w:uiPriority w:val="29"/>
    <w:rsid w:val="00DD57E9"/>
    <w:rPr>
      <w:i/>
      <w:iCs/>
      <w:color w:val="404040" w:themeColor="text1" w:themeTint="BF"/>
    </w:rPr>
  </w:style>
  <w:style w:type="paragraph" w:styleId="ListParagraph">
    <w:name w:val="List Paragraph"/>
    <w:basedOn w:val="Normal"/>
    <w:uiPriority w:val="34"/>
    <w:qFormat/>
    <w:rsid w:val="00DD57E9"/>
    <w:pPr>
      <w:ind w:left="720"/>
      <w:contextualSpacing/>
    </w:pPr>
  </w:style>
  <w:style w:type="character" w:styleId="IntenseEmphasis">
    <w:name w:val="Intense Emphasis"/>
    <w:basedOn w:val="DefaultParagraphFont"/>
    <w:uiPriority w:val="21"/>
    <w:qFormat/>
    <w:rsid w:val="00DD57E9"/>
    <w:rPr>
      <w:i/>
      <w:iCs/>
      <w:color w:val="0F4761" w:themeColor="accent1" w:themeShade="BF"/>
    </w:rPr>
  </w:style>
  <w:style w:type="paragraph" w:styleId="IntenseQuote">
    <w:name w:val="Intense Quote"/>
    <w:basedOn w:val="Normal"/>
    <w:next w:val="Normal"/>
    <w:link w:val="IntenseQuoteChar"/>
    <w:uiPriority w:val="30"/>
    <w:qFormat/>
    <w:rsid w:val="00DD5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7E9"/>
    <w:rPr>
      <w:i/>
      <w:iCs/>
      <w:color w:val="0F4761" w:themeColor="accent1" w:themeShade="BF"/>
    </w:rPr>
  </w:style>
  <w:style w:type="character" w:styleId="IntenseReference">
    <w:name w:val="Intense Reference"/>
    <w:basedOn w:val="DefaultParagraphFont"/>
    <w:uiPriority w:val="32"/>
    <w:qFormat/>
    <w:rsid w:val="00DD57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8CFA465497E46B96BE002ABC4F6E9" ma:contentTypeVersion="13" ma:contentTypeDescription="Create a new document." ma:contentTypeScope="" ma:versionID="8c38185a0369c15cd17bd8d9baaf65e9">
  <xsd:schema xmlns:xsd="http://www.w3.org/2001/XMLSchema" xmlns:xs="http://www.w3.org/2001/XMLSchema" xmlns:p="http://schemas.microsoft.com/office/2006/metadata/properties" xmlns:ns3="9ed4fd37-c1c3-49da-a125-c27972ba7f17" xmlns:ns4="a227e728-38e6-4143-a3e0-14dfd751707a" targetNamespace="http://schemas.microsoft.com/office/2006/metadata/properties" ma:root="true" ma:fieldsID="d3aee66693e3f1c4ebbac2067c99b0ac" ns3:_="" ns4:_="">
    <xsd:import namespace="9ed4fd37-c1c3-49da-a125-c27972ba7f17"/>
    <xsd:import namespace="a227e728-38e6-4143-a3e0-14dfd751707a"/>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ObjectDetectorVersions" minOccurs="0"/>
                <xsd:element ref="ns4:MediaServiceSystemTags" minOccurs="0"/>
                <xsd:element ref="ns4:MediaServiceOCR" minOccurs="0"/>
                <xsd:element ref="ns4:MediaServiceGenerationTime" minOccurs="0"/>
                <xsd:element ref="ns4:MediaServiceEventHashCode"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fd37-c1c3-49da-a125-c27972ba7f1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7e728-38e6-4143-a3e0-14dfd751707a"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227e728-38e6-4143-a3e0-14dfd751707a" xsi:nil="true"/>
  </documentManagement>
</p:properties>
</file>

<file path=customXml/itemProps1.xml><?xml version="1.0" encoding="utf-8"?>
<ds:datastoreItem xmlns:ds="http://schemas.openxmlformats.org/officeDocument/2006/customXml" ds:itemID="{E2A28219-C127-4478-9DC1-CF69A5DDC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fd37-c1c3-49da-a125-c27972ba7f17"/>
    <ds:schemaRef ds:uri="a227e728-38e6-4143-a3e0-14dfd7517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C986E-0D4C-434B-A7BF-18106873332F}">
  <ds:schemaRefs>
    <ds:schemaRef ds:uri="http://schemas.microsoft.com/sharepoint/v3/contenttype/forms"/>
  </ds:schemaRefs>
</ds:datastoreItem>
</file>

<file path=customXml/itemProps3.xml><?xml version="1.0" encoding="utf-8"?>
<ds:datastoreItem xmlns:ds="http://schemas.openxmlformats.org/officeDocument/2006/customXml" ds:itemID="{44A010D1-A201-448C-84B4-4882DFD47611}">
  <ds:schemaRefs>
    <ds:schemaRef ds:uri="http://schemas.microsoft.com/office/2006/metadata/properties"/>
    <ds:schemaRef ds:uri="http://schemas.microsoft.com/office/infopath/2007/PartnerControls"/>
    <ds:schemaRef ds:uri="a227e728-38e6-4143-a3e0-14dfd751707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1587</Words>
  <Characters>9051</Characters>
  <Application>Microsoft Office Word</Application>
  <DocSecurity>0</DocSecurity>
  <Lines>75</Lines>
  <Paragraphs>21</Paragraphs>
  <ScaleCrop>false</ScaleCrop>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Jeremy</dc:creator>
  <cp:keywords/>
  <dc:description/>
  <cp:lastModifiedBy>Cassidy, Jeremy</cp:lastModifiedBy>
  <cp:revision>2</cp:revision>
  <dcterms:created xsi:type="dcterms:W3CDTF">2025-12-21T18:24:00Z</dcterms:created>
  <dcterms:modified xsi:type="dcterms:W3CDTF">2025-12-21T18:31:00Z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0x010100FF18CFA465497E46B96BE002ABC4F6E9</vt:lpwstr>
  </property>
</Properties>
</file>